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proofErr w:type="spellStart"/>
      <w:r w:rsidR="00CE4A64">
        <w:rPr>
          <w:bCs/>
          <w:szCs w:val="28"/>
        </w:rPr>
        <w:t>Запоріжжяобленерго</w:t>
      </w:r>
      <w:proofErr w:type="spellEnd"/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CE4A64">
        <w:rPr>
          <w:szCs w:val="28"/>
        </w:rPr>
        <w:t xml:space="preserve">                          </w:t>
      </w:r>
      <w:r w:rsidR="003620A6" w:rsidRPr="003620A6">
        <w:rPr>
          <w:szCs w:val="28"/>
        </w:rPr>
        <w:t>вул. Вологодська, вул. Рельєфна, вул. Гребельна та вул. Каховська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proofErr w:type="spellStart"/>
      <w:r w:rsidR="00BA60A3" w:rsidRPr="00BA60A3">
        <w:rPr>
          <w:szCs w:val="28"/>
        </w:rPr>
        <w:t>Запоріжжяобленерго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3620A6" w:rsidRPr="003620A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Вологодська, вул. Рельєфна, вул. Гребельна та вул. Каховська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3620A6" w:rsidRPr="003620A6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3620A6" w:rsidRPr="003620A6">
        <w:rPr>
          <w:bCs/>
          <w:szCs w:val="28"/>
        </w:rPr>
        <w:t>розриттям</w:t>
      </w:r>
      <w:proofErr w:type="spellEnd"/>
      <w:r w:rsidR="003620A6" w:rsidRPr="003620A6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Ф-10-01 ПС «ПБ» від Ф190 РП 18 до РП 21 у Правобережному РВЕМ ЗМЕМ в м. Запоріжжя, загальна довжина кабельної лінії L-1990 м (в траншеї L-1729 м), площа – 3976,7 м2 - від комірки РП-6 кВ РП-18 до комірки РУ-6 кВ РП-21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3620A6" w:rsidRPr="003620A6">
        <w:rPr>
          <w:bCs/>
          <w:szCs w:val="28"/>
        </w:rPr>
        <w:t xml:space="preserve">вул. Вологодська, вул. Рельєфна, вул. Гребельна та </w:t>
      </w:r>
      <w:r w:rsidR="003620A6">
        <w:rPr>
          <w:bCs/>
          <w:szCs w:val="28"/>
        </w:rPr>
        <w:t xml:space="preserve">            </w:t>
      </w:r>
      <w:r w:rsidR="003620A6" w:rsidRPr="003620A6">
        <w:rPr>
          <w:bCs/>
          <w:szCs w:val="28"/>
        </w:rPr>
        <w:t>вул. Каховська</w:t>
      </w:r>
      <w:r w:rsidR="00B20495" w:rsidRPr="00B20495">
        <w:rPr>
          <w:bCs/>
          <w:szCs w:val="28"/>
        </w:rPr>
        <w:t xml:space="preserve">, з метою </w:t>
      </w:r>
      <w:r w:rsidR="003620A6" w:rsidRPr="003620A6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3620A6" w:rsidRPr="003620A6">
        <w:rPr>
          <w:bCs/>
          <w:szCs w:val="28"/>
        </w:rPr>
        <w:t>розриттям</w:t>
      </w:r>
      <w:proofErr w:type="spellEnd"/>
      <w:r w:rsidR="003620A6" w:rsidRPr="003620A6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Ф-10-01 ПС «ПБ» від Ф190 РП 18 до                 РП 21 у Правобережному РВЕМ ЗМЕМ в м. Запоріжжя, загальна довжина </w:t>
      </w:r>
      <w:r w:rsidR="003620A6" w:rsidRPr="003620A6">
        <w:rPr>
          <w:bCs/>
          <w:szCs w:val="28"/>
        </w:rPr>
        <w:lastRenderedPageBreak/>
        <w:t>кабельної лінії L-1990 м (в траншеї L-1729 м), площа – 3976,7 м2 - від комірки РП-6 кВ РП-18 до комірки РУ-6 кВ РП-21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</w:t>
      </w:r>
      <w:proofErr w:type="spellStart"/>
      <w:r w:rsidR="00BA60A3" w:rsidRPr="00BA60A3">
        <w:rPr>
          <w:bCs/>
          <w:szCs w:val="28"/>
        </w:rPr>
        <w:t>Запоріжжяобленерго</w:t>
      </w:r>
      <w:proofErr w:type="spellEnd"/>
      <w:r w:rsidR="00BA60A3" w:rsidRPr="00BA60A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402C9F"/>
    <w:rsid w:val="00402FD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46384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96D5E-73C7-4ECF-A93D-6278ECA2E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262</cp:revision>
  <cp:lastPrinted>2020-12-17T15:45:00Z</cp:lastPrinted>
  <dcterms:created xsi:type="dcterms:W3CDTF">2017-03-13T10:39:00Z</dcterms:created>
  <dcterms:modified xsi:type="dcterms:W3CDTF">2021-02-16T11:30:00Z</dcterms:modified>
</cp:coreProperties>
</file>